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A2DD1" w14:textId="77777777" w:rsidR="004415A6" w:rsidRDefault="00000000">
      <w:pPr>
        <w:jc w:val="right"/>
      </w:pPr>
      <w:r>
        <w:t>Заполненный опросный лист отправить на почту ol@warmphe.ru</w:t>
      </w:r>
    </w:p>
    <w:tbl>
      <w:tblPr>
        <w:tblStyle w:val="af8"/>
        <w:tblpPr w:leftFromText="180" w:rightFromText="180" w:vertAnchor="text" w:horzAnchor="margin" w:tblpXSpec="right" w:tblpY="-1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811"/>
      </w:tblGrid>
      <w:tr w:rsidR="004415A6" w14:paraId="3412173D" w14:textId="77777777">
        <w:trPr>
          <w:trHeight w:val="269"/>
        </w:trPr>
        <w:tc>
          <w:tcPr>
            <w:tcW w:w="1555" w:type="dxa"/>
            <w:vAlign w:val="center"/>
          </w:tcPr>
          <w:p w14:paraId="7AEC90D3" w14:textId="77777777" w:rsidR="004415A6" w:rsidRDefault="00000000">
            <w:r>
              <w:t>Организация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607CF00D" w14:textId="77777777" w:rsidR="004415A6" w:rsidRDefault="004415A6"/>
        </w:tc>
      </w:tr>
      <w:tr w:rsidR="004415A6" w14:paraId="714CEF9F" w14:textId="77777777">
        <w:trPr>
          <w:trHeight w:val="584"/>
        </w:trPr>
        <w:tc>
          <w:tcPr>
            <w:tcW w:w="1555" w:type="dxa"/>
            <w:vAlign w:val="center"/>
          </w:tcPr>
          <w:p w14:paraId="351243F2" w14:textId="77777777" w:rsidR="004415A6" w:rsidRDefault="00000000">
            <w:r>
              <w:t>Контактное</w:t>
            </w:r>
          </w:p>
          <w:p w14:paraId="18C56B04" w14:textId="77777777" w:rsidR="004415A6" w:rsidRDefault="00000000">
            <w:r>
              <w:t>лицо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73298" w14:textId="77777777" w:rsidR="004415A6" w:rsidRDefault="004415A6"/>
        </w:tc>
      </w:tr>
      <w:tr w:rsidR="004415A6" w14:paraId="56407EF2" w14:textId="77777777">
        <w:trPr>
          <w:trHeight w:val="618"/>
        </w:trPr>
        <w:tc>
          <w:tcPr>
            <w:tcW w:w="1555" w:type="dxa"/>
            <w:vAlign w:val="center"/>
          </w:tcPr>
          <w:p w14:paraId="2F919103" w14:textId="77777777" w:rsidR="004415A6" w:rsidRDefault="00000000">
            <w:r>
              <w:t>Контактные</w:t>
            </w:r>
          </w:p>
          <w:p w14:paraId="7E74E971" w14:textId="77777777" w:rsidR="004415A6" w:rsidRDefault="00000000">
            <w:r>
              <w:t>данные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C8D95" w14:textId="77777777" w:rsidR="004415A6" w:rsidRDefault="004415A6"/>
        </w:tc>
      </w:tr>
    </w:tbl>
    <w:p w14:paraId="0352E063" w14:textId="77777777" w:rsidR="004415A6" w:rsidRDefault="00000000">
      <w:pPr>
        <w:rPr>
          <w:lang w:val="en-US"/>
        </w:rPr>
      </w:pPr>
      <w:r>
        <w:rPr>
          <w:lang w:eastAsia="ru-RU"/>
        </w:rPr>
        <w:t xml:space="preserve"> </w:t>
      </w:r>
    </w:p>
    <w:p w14:paraId="1D76DA9B" w14:textId="77777777" w:rsidR="004415A6" w:rsidRDefault="004415A6">
      <w:pPr>
        <w:rPr>
          <w:lang w:val="en-US"/>
        </w:rPr>
      </w:pPr>
    </w:p>
    <w:p w14:paraId="73AD3F54" w14:textId="77777777" w:rsidR="004415A6" w:rsidRDefault="004415A6">
      <w:pPr>
        <w:rPr>
          <w:sz w:val="40"/>
          <w:szCs w:val="40"/>
        </w:rPr>
      </w:pPr>
    </w:p>
    <w:p w14:paraId="5863743F" w14:textId="77777777" w:rsidR="004415A6" w:rsidRDefault="00000000">
      <w:pPr>
        <w:ind w:left="-567" w:firstLine="283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Опросный лист для подбора теплообменника</w:t>
      </w:r>
    </w:p>
    <w:p w14:paraId="7A6F831A" w14:textId="77777777" w:rsidR="004415A6" w:rsidRDefault="00000000">
      <w:pPr>
        <w:ind w:left="-567" w:firstLine="283"/>
      </w:pPr>
      <w:r>
        <w:t>Тип теплообменника:</w:t>
      </w:r>
    </w:p>
    <w:p w14:paraId="23058411" w14:textId="77777777" w:rsidR="004415A6" w:rsidRDefault="00000000">
      <w:pPr>
        <w:pStyle w:val="af3"/>
        <w:numPr>
          <w:ilvl w:val="0"/>
          <w:numId w:val="1"/>
        </w:numPr>
      </w:pPr>
      <w:r>
        <w:t>Паяный пластинчатый</w:t>
      </w:r>
    </w:p>
    <w:p w14:paraId="25A85153" w14:textId="77777777" w:rsidR="004415A6" w:rsidRDefault="00000000">
      <w:pPr>
        <w:pStyle w:val="af3"/>
        <w:numPr>
          <w:ilvl w:val="0"/>
          <w:numId w:val="1"/>
        </w:numPr>
      </w:pPr>
      <w:r>
        <w:t>Разборный пластинчатый</w:t>
      </w:r>
    </w:p>
    <w:p w14:paraId="4544AC20" w14:textId="77777777" w:rsidR="004415A6" w:rsidRDefault="00000000">
      <w:pPr>
        <w:pStyle w:val="af3"/>
        <w:numPr>
          <w:ilvl w:val="0"/>
          <w:numId w:val="1"/>
        </w:numPr>
      </w:pPr>
      <w:r>
        <w:t>Спиральный</w:t>
      </w:r>
    </w:p>
    <w:p w14:paraId="768C32B2" w14:textId="77777777" w:rsidR="004415A6" w:rsidRDefault="00000000">
      <w:pPr>
        <w:pStyle w:val="af3"/>
        <w:numPr>
          <w:ilvl w:val="0"/>
          <w:numId w:val="1"/>
        </w:numPr>
      </w:pPr>
      <w:r>
        <w:t>Графитовый</w:t>
      </w:r>
    </w:p>
    <w:p w14:paraId="7B81C627" w14:textId="77777777" w:rsidR="004415A6" w:rsidRDefault="00000000">
      <w:pPr>
        <w:pStyle w:val="af3"/>
        <w:numPr>
          <w:ilvl w:val="0"/>
          <w:numId w:val="1"/>
        </w:numPr>
      </w:pPr>
      <w:r>
        <w:t>Кожухопластинчатый</w:t>
      </w:r>
    </w:p>
    <w:p w14:paraId="3C9BD129" w14:textId="77777777" w:rsidR="004415A6" w:rsidRDefault="00000000">
      <w:pPr>
        <w:pStyle w:val="af3"/>
        <w:numPr>
          <w:ilvl w:val="0"/>
          <w:numId w:val="1"/>
        </w:numPr>
      </w:pPr>
      <w:r>
        <w:t>Сварной (компаблок)</w:t>
      </w:r>
    </w:p>
    <w:p w14:paraId="40B3E9A3" w14:textId="77777777" w:rsidR="004415A6" w:rsidRDefault="00000000">
      <w:pPr>
        <w:pStyle w:val="af3"/>
        <w:numPr>
          <w:ilvl w:val="0"/>
          <w:numId w:val="1"/>
        </w:numPr>
      </w:pPr>
      <w:r>
        <w:t>Полусварной</w:t>
      </w:r>
    </w:p>
    <w:tbl>
      <w:tblPr>
        <w:tblStyle w:val="af8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224"/>
      </w:tblGrid>
      <w:tr w:rsidR="004415A6" w14:paraId="6976F098" w14:textId="77777777">
        <w:tc>
          <w:tcPr>
            <w:tcW w:w="2547" w:type="dxa"/>
          </w:tcPr>
          <w:p w14:paraId="5116E097" w14:textId="77777777" w:rsidR="004415A6" w:rsidRDefault="00000000">
            <w:r>
              <w:t>Название объекта:</w:t>
            </w:r>
          </w:p>
        </w:tc>
        <w:tc>
          <w:tcPr>
            <w:tcW w:w="7224" w:type="dxa"/>
            <w:tcBorders>
              <w:bottom w:val="single" w:sz="4" w:space="0" w:color="auto"/>
            </w:tcBorders>
          </w:tcPr>
          <w:p w14:paraId="75B2DA8B" w14:textId="77777777" w:rsidR="004415A6" w:rsidRDefault="004415A6"/>
        </w:tc>
      </w:tr>
      <w:tr w:rsidR="004415A6" w14:paraId="7F54C947" w14:textId="77777777">
        <w:tc>
          <w:tcPr>
            <w:tcW w:w="2547" w:type="dxa"/>
          </w:tcPr>
          <w:p w14:paraId="12F8D8DA" w14:textId="77777777" w:rsidR="004415A6" w:rsidRDefault="00000000">
            <w:r>
              <w:t>Область применения:</w:t>
            </w:r>
          </w:p>
        </w:tc>
        <w:tc>
          <w:tcPr>
            <w:tcW w:w="7224" w:type="dxa"/>
            <w:tcBorders>
              <w:bottom w:val="single" w:sz="4" w:space="0" w:color="auto"/>
            </w:tcBorders>
          </w:tcPr>
          <w:p w14:paraId="6FA3F0AB" w14:textId="77777777" w:rsidR="004415A6" w:rsidRDefault="004415A6"/>
        </w:tc>
      </w:tr>
    </w:tbl>
    <w:tbl>
      <w:tblPr>
        <w:tblStyle w:val="af8"/>
        <w:tblpPr w:leftFromText="180" w:rightFromText="180" w:vertAnchor="text" w:horzAnchor="margin" w:tblpY="1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7"/>
        <w:gridCol w:w="1294"/>
        <w:gridCol w:w="1442"/>
        <w:gridCol w:w="866"/>
        <w:gridCol w:w="1437"/>
        <w:gridCol w:w="1727"/>
      </w:tblGrid>
      <w:tr w:rsidR="004415A6" w14:paraId="2A558D14" w14:textId="77777777" w:rsidTr="002A5520">
        <w:trPr>
          <w:trHeight w:val="275"/>
        </w:trPr>
        <w:tc>
          <w:tcPr>
            <w:tcW w:w="1577" w:type="dxa"/>
          </w:tcPr>
          <w:p w14:paraId="72BA9E0E" w14:textId="77777777" w:rsidR="004415A6" w:rsidRDefault="00000000">
            <w:pPr>
              <w:jc w:val="right"/>
            </w:pPr>
            <w:r>
              <w:t>Греющая среда: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bottom"/>
          </w:tcPr>
          <w:p w14:paraId="7C4E6343" w14:textId="77777777" w:rsidR="004415A6" w:rsidRDefault="004415A6">
            <w:pPr>
              <w:jc w:val="center"/>
            </w:pPr>
          </w:p>
        </w:tc>
        <w:tc>
          <w:tcPr>
            <w:tcW w:w="1442" w:type="dxa"/>
            <w:vAlign w:val="bottom"/>
          </w:tcPr>
          <w:p w14:paraId="6642FBFF" w14:textId="2D7FD84C" w:rsidR="004415A6" w:rsidRDefault="002A5520">
            <w:pPr>
              <w:ind w:left="-112" w:right="-104" w:firstLine="112"/>
            </w:pPr>
            <w:r>
              <w:t xml:space="preserve">           </w:t>
            </w:r>
            <w:r w:rsidR="00000000">
              <w:t>Мощность: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bottom"/>
          </w:tcPr>
          <w:p w14:paraId="32CA4CD0" w14:textId="77777777" w:rsidR="004415A6" w:rsidRDefault="004415A6">
            <w:pPr>
              <w:jc w:val="center"/>
            </w:pPr>
          </w:p>
        </w:tc>
        <w:tc>
          <w:tcPr>
            <w:tcW w:w="1437" w:type="dxa"/>
          </w:tcPr>
          <w:p w14:paraId="15F1A5FA" w14:textId="77777777" w:rsidR="004415A6" w:rsidRDefault="00000000">
            <w:pPr>
              <w:tabs>
                <w:tab w:val="left" w:pos="145"/>
              </w:tabs>
              <w:ind w:left="-103" w:right="-107"/>
              <w:jc w:val="right"/>
            </w:pPr>
            <w:r>
              <w:t>Нагреваемая среда: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vAlign w:val="bottom"/>
          </w:tcPr>
          <w:p w14:paraId="72791633" w14:textId="77777777" w:rsidR="004415A6" w:rsidRDefault="004415A6">
            <w:pPr>
              <w:jc w:val="center"/>
            </w:pPr>
          </w:p>
        </w:tc>
      </w:tr>
      <w:tr w:rsidR="004415A6" w14:paraId="4A286526" w14:textId="77777777" w:rsidTr="002A5520">
        <w:trPr>
          <w:trHeight w:val="404"/>
        </w:trPr>
        <w:tc>
          <w:tcPr>
            <w:tcW w:w="1577" w:type="dxa"/>
          </w:tcPr>
          <w:p w14:paraId="2F11F722" w14:textId="77777777" w:rsidR="004415A6" w:rsidRDefault="004415A6"/>
        </w:tc>
        <w:tc>
          <w:tcPr>
            <w:tcW w:w="1294" w:type="dxa"/>
            <w:tcBorders>
              <w:top w:val="single" w:sz="4" w:space="0" w:color="auto"/>
            </w:tcBorders>
          </w:tcPr>
          <w:p w14:paraId="5F429609" w14:textId="77777777" w:rsidR="004415A6" w:rsidRDefault="004415A6"/>
        </w:tc>
        <w:tc>
          <w:tcPr>
            <w:tcW w:w="1442" w:type="dxa"/>
          </w:tcPr>
          <w:p w14:paraId="1882CA70" w14:textId="77777777" w:rsidR="004415A6" w:rsidRDefault="004415A6"/>
        </w:tc>
        <w:tc>
          <w:tcPr>
            <w:tcW w:w="865" w:type="dxa"/>
            <w:tcBorders>
              <w:top w:val="single" w:sz="4" w:space="0" w:color="auto"/>
            </w:tcBorders>
          </w:tcPr>
          <w:p w14:paraId="6C9CE521" w14:textId="77777777" w:rsidR="004415A6" w:rsidRDefault="004415A6"/>
        </w:tc>
        <w:tc>
          <w:tcPr>
            <w:tcW w:w="1437" w:type="dxa"/>
          </w:tcPr>
          <w:p w14:paraId="5A0F16E7" w14:textId="77777777" w:rsidR="004415A6" w:rsidRDefault="004415A6"/>
        </w:tc>
        <w:tc>
          <w:tcPr>
            <w:tcW w:w="1725" w:type="dxa"/>
            <w:tcBorders>
              <w:top w:val="single" w:sz="4" w:space="0" w:color="auto"/>
            </w:tcBorders>
          </w:tcPr>
          <w:p w14:paraId="0FEE75C3" w14:textId="77777777" w:rsidR="004415A6" w:rsidRDefault="004415A6"/>
        </w:tc>
      </w:tr>
      <w:tr w:rsidR="004415A6" w14:paraId="31D6B452" w14:textId="77777777" w:rsidTr="002A5520">
        <w:trPr>
          <w:trHeight w:val="1278"/>
        </w:trPr>
        <w:tc>
          <w:tcPr>
            <w:tcW w:w="1577" w:type="dxa"/>
            <w:vAlign w:val="bottom"/>
          </w:tcPr>
          <w:p w14:paraId="0ABD3C33" w14:textId="77777777" w:rsidR="004415A6" w:rsidRDefault="00000000">
            <w:pPr>
              <w:ind w:right="-103"/>
              <w:jc w:val="right"/>
            </w:pPr>
            <w:r>
              <w:t xml:space="preserve">Температура, вход, </w:t>
            </w:r>
            <w:r>
              <w:rPr>
                <w:rFonts w:ascii="Arial" w:hAnsi="Arial" w:cs="Arial"/>
              </w:rPr>
              <w:t>°</w:t>
            </w:r>
            <w:r>
              <w:t>С: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bottom"/>
          </w:tcPr>
          <w:p w14:paraId="18BB1864" w14:textId="77777777" w:rsidR="004415A6" w:rsidRDefault="004415A6">
            <w:pPr>
              <w:jc w:val="center"/>
              <w:rPr>
                <w:lang w:eastAsia="ru-RU"/>
              </w:rPr>
            </w:pPr>
          </w:p>
        </w:tc>
        <w:tc>
          <w:tcPr>
            <w:tcW w:w="2308" w:type="dxa"/>
            <w:gridSpan w:val="2"/>
            <w:vMerge w:val="restart"/>
          </w:tcPr>
          <w:p w14:paraId="5CA38014" w14:textId="77777777" w:rsidR="004415A6" w:rsidRDefault="00000000">
            <w:pPr>
              <w:ind w:left="-106" w:right="-105" w:firstLine="106"/>
            </w:pPr>
            <w:r>
              <w:rPr>
                <w:noProof/>
                <w:lang w:eastAsia="ru-RU"/>
              </w:rPr>
              <w:drawing>
                <wp:inline distT="0" distB="0" distL="0" distR="0" wp14:anchorId="5C64511B" wp14:editId="0F791F1A">
                  <wp:extent cx="1241865" cy="2989514"/>
                  <wp:effectExtent l="0" t="0" r="0" b="190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Теплообменник A6S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304470" cy="3140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7" w:type="dxa"/>
            <w:vAlign w:val="bottom"/>
          </w:tcPr>
          <w:p w14:paraId="0775719C" w14:textId="77777777" w:rsidR="004415A6" w:rsidRDefault="00000000">
            <w:pPr>
              <w:ind w:left="-103" w:right="-107"/>
              <w:jc w:val="right"/>
            </w:pPr>
            <w:r>
              <w:t xml:space="preserve">Температура, выход, </w:t>
            </w:r>
            <w:r>
              <w:rPr>
                <w:rFonts w:ascii="Arial" w:hAnsi="Arial" w:cs="Arial"/>
              </w:rPr>
              <w:t>°</w:t>
            </w:r>
            <w:r>
              <w:t>С: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vAlign w:val="bottom"/>
          </w:tcPr>
          <w:p w14:paraId="3F942831" w14:textId="77777777" w:rsidR="004415A6" w:rsidRDefault="004415A6">
            <w:pPr>
              <w:jc w:val="center"/>
            </w:pPr>
          </w:p>
        </w:tc>
      </w:tr>
      <w:tr w:rsidR="004415A6" w14:paraId="00131E4D" w14:textId="77777777" w:rsidTr="002A5520">
        <w:trPr>
          <w:trHeight w:val="1228"/>
        </w:trPr>
        <w:tc>
          <w:tcPr>
            <w:tcW w:w="1577" w:type="dxa"/>
            <w:vAlign w:val="bottom"/>
          </w:tcPr>
          <w:p w14:paraId="14D0836F" w14:textId="77777777" w:rsidR="004415A6" w:rsidRDefault="00000000">
            <w:pPr>
              <w:ind w:right="-103"/>
              <w:jc w:val="right"/>
            </w:pPr>
            <w:r>
              <w:t>Расход, м</w:t>
            </w:r>
            <w:r>
              <w:rPr>
                <w:vertAlign w:val="superscript"/>
              </w:rPr>
              <w:t>3</w:t>
            </w:r>
            <w:r>
              <w:t>/ч: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4F0468" w14:textId="77777777" w:rsidR="004415A6" w:rsidRDefault="004415A6">
            <w:pPr>
              <w:jc w:val="center"/>
            </w:pPr>
          </w:p>
        </w:tc>
        <w:tc>
          <w:tcPr>
            <w:tcW w:w="2308" w:type="dxa"/>
            <w:gridSpan w:val="2"/>
            <w:vMerge/>
          </w:tcPr>
          <w:p w14:paraId="5868BD68" w14:textId="77777777" w:rsidR="004415A6" w:rsidRDefault="004415A6"/>
        </w:tc>
        <w:tc>
          <w:tcPr>
            <w:tcW w:w="1437" w:type="dxa"/>
            <w:vAlign w:val="bottom"/>
          </w:tcPr>
          <w:p w14:paraId="45371E64" w14:textId="77777777" w:rsidR="004415A6" w:rsidRDefault="00000000">
            <w:pPr>
              <w:ind w:right="-107" w:hanging="117"/>
              <w:jc w:val="right"/>
            </w:pPr>
            <w:r>
              <w:t>Расход, м</w:t>
            </w:r>
            <w:r>
              <w:rPr>
                <w:vertAlign w:val="superscript"/>
              </w:rPr>
              <w:t>3</w:t>
            </w:r>
            <w:r>
              <w:t>/ч: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vAlign w:val="bottom"/>
          </w:tcPr>
          <w:p w14:paraId="6E95B379" w14:textId="77777777" w:rsidR="004415A6" w:rsidRDefault="004415A6">
            <w:pPr>
              <w:jc w:val="center"/>
            </w:pPr>
          </w:p>
        </w:tc>
      </w:tr>
      <w:tr w:rsidR="004415A6" w14:paraId="0655B1FB" w14:textId="77777777" w:rsidTr="002A5520">
        <w:trPr>
          <w:trHeight w:val="267"/>
        </w:trPr>
        <w:tc>
          <w:tcPr>
            <w:tcW w:w="1577" w:type="dxa"/>
            <w:vAlign w:val="bottom"/>
          </w:tcPr>
          <w:p w14:paraId="787E0E77" w14:textId="77777777" w:rsidR="004415A6" w:rsidRDefault="004415A6"/>
        </w:tc>
        <w:tc>
          <w:tcPr>
            <w:tcW w:w="1294" w:type="dxa"/>
            <w:tcBorders>
              <w:top w:val="single" w:sz="4" w:space="0" w:color="auto"/>
            </w:tcBorders>
            <w:vAlign w:val="bottom"/>
          </w:tcPr>
          <w:p w14:paraId="16FDE8AA" w14:textId="77777777" w:rsidR="004415A6" w:rsidRDefault="004415A6"/>
        </w:tc>
        <w:tc>
          <w:tcPr>
            <w:tcW w:w="2308" w:type="dxa"/>
            <w:gridSpan w:val="2"/>
            <w:vMerge/>
          </w:tcPr>
          <w:p w14:paraId="25D38592" w14:textId="77777777" w:rsidR="004415A6" w:rsidRDefault="004415A6"/>
        </w:tc>
        <w:tc>
          <w:tcPr>
            <w:tcW w:w="1437" w:type="dxa"/>
            <w:vAlign w:val="bottom"/>
          </w:tcPr>
          <w:p w14:paraId="3EB7F447" w14:textId="77777777" w:rsidR="004415A6" w:rsidRDefault="004415A6">
            <w:pPr>
              <w:ind w:right="-107"/>
              <w:jc w:val="right"/>
            </w:pPr>
          </w:p>
        </w:tc>
        <w:tc>
          <w:tcPr>
            <w:tcW w:w="1725" w:type="dxa"/>
            <w:tcBorders>
              <w:top w:val="single" w:sz="4" w:space="0" w:color="auto"/>
            </w:tcBorders>
            <w:vAlign w:val="bottom"/>
          </w:tcPr>
          <w:p w14:paraId="32231126" w14:textId="77777777" w:rsidR="004415A6" w:rsidRDefault="004415A6"/>
        </w:tc>
      </w:tr>
      <w:tr w:rsidR="004415A6" w14:paraId="0FBA529E" w14:textId="77777777" w:rsidTr="002A5520">
        <w:trPr>
          <w:trHeight w:val="1294"/>
        </w:trPr>
        <w:tc>
          <w:tcPr>
            <w:tcW w:w="1577" w:type="dxa"/>
            <w:vAlign w:val="bottom"/>
          </w:tcPr>
          <w:p w14:paraId="20998F20" w14:textId="77777777" w:rsidR="004415A6" w:rsidRDefault="00000000">
            <w:pPr>
              <w:ind w:right="-103"/>
              <w:jc w:val="right"/>
            </w:pPr>
            <w:r>
              <w:t xml:space="preserve">Температура, выход, </w:t>
            </w:r>
            <w:r>
              <w:rPr>
                <w:rFonts w:ascii="Arial" w:hAnsi="Arial" w:cs="Arial"/>
              </w:rPr>
              <w:t>°</w:t>
            </w:r>
            <w:r>
              <w:t>С: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bottom"/>
          </w:tcPr>
          <w:p w14:paraId="3E148728" w14:textId="77777777" w:rsidR="004415A6" w:rsidRDefault="004415A6">
            <w:pPr>
              <w:jc w:val="center"/>
            </w:pPr>
          </w:p>
        </w:tc>
        <w:tc>
          <w:tcPr>
            <w:tcW w:w="2308" w:type="dxa"/>
            <w:gridSpan w:val="2"/>
            <w:vMerge/>
          </w:tcPr>
          <w:p w14:paraId="3491DCC7" w14:textId="77777777" w:rsidR="004415A6" w:rsidRDefault="004415A6"/>
        </w:tc>
        <w:tc>
          <w:tcPr>
            <w:tcW w:w="1437" w:type="dxa"/>
            <w:vAlign w:val="bottom"/>
          </w:tcPr>
          <w:p w14:paraId="5ACF9090" w14:textId="77777777" w:rsidR="004415A6" w:rsidRDefault="00000000">
            <w:pPr>
              <w:ind w:left="-103" w:right="-107"/>
              <w:jc w:val="right"/>
            </w:pPr>
            <w:r>
              <w:t xml:space="preserve">Температура, вход, </w:t>
            </w:r>
            <w:r>
              <w:rPr>
                <w:rFonts w:ascii="Arial" w:hAnsi="Arial" w:cs="Arial"/>
              </w:rPr>
              <w:t>°</w:t>
            </w:r>
            <w:r>
              <w:t>С: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vAlign w:val="bottom"/>
          </w:tcPr>
          <w:p w14:paraId="67E9CF15" w14:textId="77777777" w:rsidR="004415A6" w:rsidRDefault="004415A6">
            <w:pPr>
              <w:jc w:val="center"/>
            </w:pPr>
          </w:p>
        </w:tc>
      </w:tr>
      <w:tr w:rsidR="004415A6" w14:paraId="0D008287" w14:textId="77777777" w:rsidTr="002A5520">
        <w:trPr>
          <w:trHeight w:val="635"/>
        </w:trPr>
        <w:tc>
          <w:tcPr>
            <w:tcW w:w="1577" w:type="dxa"/>
          </w:tcPr>
          <w:p w14:paraId="7A001FC8" w14:textId="77777777" w:rsidR="004415A6" w:rsidRDefault="004415A6"/>
        </w:tc>
        <w:tc>
          <w:tcPr>
            <w:tcW w:w="1294" w:type="dxa"/>
            <w:tcBorders>
              <w:top w:val="single" w:sz="4" w:space="0" w:color="auto"/>
            </w:tcBorders>
          </w:tcPr>
          <w:p w14:paraId="71D0382F" w14:textId="77777777" w:rsidR="004415A6" w:rsidRDefault="004415A6"/>
        </w:tc>
        <w:tc>
          <w:tcPr>
            <w:tcW w:w="2308" w:type="dxa"/>
            <w:gridSpan w:val="2"/>
            <w:vMerge/>
          </w:tcPr>
          <w:p w14:paraId="5C085F14" w14:textId="77777777" w:rsidR="004415A6" w:rsidRDefault="004415A6"/>
        </w:tc>
        <w:tc>
          <w:tcPr>
            <w:tcW w:w="1437" w:type="dxa"/>
          </w:tcPr>
          <w:p w14:paraId="483473C8" w14:textId="77777777" w:rsidR="004415A6" w:rsidRDefault="004415A6"/>
        </w:tc>
        <w:tc>
          <w:tcPr>
            <w:tcW w:w="1725" w:type="dxa"/>
            <w:tcBorders>
              <w:top w:val="single" w:sz="4" w:space="0" w:color="auto"/>
            </w:tcBorders>
          </w:tcPr>
          <w:p w14:paraId="1F4AA09E" w14:textId="77777777" w:rsidR="004415A6" w:rsidRDefault="004415A6"/>
        </w:tc>
      </w:tr>
      <w:tr w:rsidR="004415A6" w14:paraId="7D0DA46F" w14:textId="77777777" w:rsidTr="002A5520">
        <w:trPr>
          <w:trHeight w:val="389"/>
        </w:trPr>
        <w:tc>
          <w:tcPr>
            <w:tcW w:w="1577" w:type="dxa"/>
            <w:vAlign w:val="bottom"/>
          </w:tcPr>
          <w:p w14:paraId="679C2033" w14:textId="77777777" w:rsidR="004415A6" w:rsidRDefault="00000000">
            <w:r>
              <w:t>Примечание:</w:t>
            </w:r>
          </w:p>
        </w:tc>
        <w:tc>
          <w:tcPr>
            <w:tcW w:w="6766" w:type="dxa"/>
            <w:gridSpan w:val="5"/>
            <w:tcBorders>
              <w:bottom w:val="single" w:sz="4" w:space="0" w:color="auto"/>
            </w:tcBorders>
            <w:vAlign w:val="bottom"/>
          </w:tcPr>
          <w:p w14:paraId="6B8C3657" w14:textId="77777777" w:rsidR="004415A6" w:rsidRDefault="004415A6"/>
        </w:tc>
      </w:tr>
      <w:tr w:rsidR="004415A6" w14:paraId="3E4DD52C" w14:textId="77777777" w:rsidTr="002A5520">
        <w:trPr>
          <w:trHeight w:val="389"/>
        </w:trPr>
        <w:tc>
          <w:tcPr>
            <w:tcW w:w="1577" w:type="dxa"/>
            <w:vAlign w:val="bottom"/>
          </w:tcPr>
          <w:p w14:paraId="0F6A27D8" w14:textId="77777777" w:rsidR="004415A6" w:rsidRDefault="004415A6"/>
        </w:tc>
        <w:tc>
          <w:tcPr>
            <w:tcW w:w="6766" w:type="dxa"/>
            <w:gridSpan w:val="5"/>
            <w:tcBorders>
              <w:top w:val="single" w:sz="4" w:space="0" w:color="auto"/>
            </w:tcBorders>
            <w:vAlign w:val="bottom"/>
          </w:tcPr>
          <w:p w14:paraId="76874422" w14:textId="77777777" w:rsidR="004415A6" w:rsidRDefault="004415A6"/>
        </w:tc>
      </w:tr>
    </w:tbl>
    <w:p w14:paraId="4AF7C689" w14:textId="77777777" w:rsidR="004415A6" w:rsidRDefault="004415A6">
      <w:pPr>
        <w:ind w:left="-567" w:firstLine="283"/>
      </w:pPr>
    </w:p>
    <w:tbl>
      <w:tblPr>
        <w:tblW w:w="0" w:type="auto"/>
        <w:tblInd w:w="-85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74"/>
        <w:gridCol w:w="1276"/>
        <w:gridCol w:w="1134"/>
        <w:gridCol w:w="1134"/>
      </w:tblGrid>
      <w:tr w:rsidR="004415A6" w14:paraId="408439C3" w14:textId="77777777">
        <w:tc>
          <w:tcPr>
            <w:tcW w:w="23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884F89" w14:textId="77777777" w:rsidR="004415A6" w:rsidRDefault="00000000">
            <w:pPr>
              <w:pStyle w:val="af9"/>
              <w:jc w:val="both"/>
            </w:pPr>
            <w:r>
              <w:rPr>
                <w:sz w:val="24"/>
              </w:rPr>
              <w:t>Плотность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00578" w14:textId="77777777" w:rsidR="004415A6" w:rsidRDefault="00000000">
            <w:pPr>
              <w:pStyle w:val="af9"/>
            </w:pPr>
            <w:r>
              <w:rPr>
                <w:sz w:val="24"/>
              </w:rPr>
              <w:t>кг/м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BED077" w14:textId="77777777" w:rsidR="004415A6" w:rsidRDefault="004415A6">
            <w:pPr>
              <w:pStyle w:val="af9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505971" w14:textId="77777777" w:rsidR="004415A6" w:rsidRDefault="004415A6">
            <w:pPr>
              <w:pStyle w:val="af9"/>
            </w:pPr>
          </w:p>
        </w:tc>
      </w:tr>
      <w:tr w:rsidR="004415A6" w14:paraId="07304A5C" w14:textId="77777777">
        <w:tc>
          <w:tcPr>
            <w:tcW w:w="2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A8D564" w14:textId="77777777" w:rsidR="004415A6" w:rsidRDefault="00000000">
            <w:pPr>
              <w:pStyle w:val="af9"/>
            </w:pPr>
            <w:r>
              <w:rPr>
                <w:sz w:val="24"/>
              </w:rPr>
              <w:t>Теплоемкость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0F3838" w14:textId="77777777" w:rsidR="004415A6" w:rsidRDefault="00000000">
            <w:pPr>
              <w:pStyle w:val="af9"/>
            </w:pPr>
            <w:r>
              <w:rPr>
                <w:sz w:val="24"/>
              </w:rPr>
              <w:t>кДж/кг*К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EC7C7B" w14:textId="77777777" w:rsidR="004415A6" w:rsidRDefault="004415A6">
            <w:pPr>
              <w:pStyle w:val="af9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70671B" w14:textId="77777777" w:rsidR="004415A6" w:rsidRDefault="004415A6">
            <w:pPr>
              <w:pStyle w:val="af9"/>
            </w:pPr>
          </w:p>
        </w:tc>
      </w:tr>
      <w:tr w:rsidR="004415A6" w14:paraId="3596928B" w14:textId="77777777">
        <w:tc>
          <w:tcPr>
            <w:tcW w:w="2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14CD7" w14:textId="77777777" w:rsidR="004415A6" w:rsidRDefault="00000000">
            <w:pPr>
              <w:pStyle w:val="af9"/>
            </w:pPr>
            <w:r>
              <w:rPr>
                <w:sz w:val="24"/>
              </w:rPr>
              <w:t>Теплопроводность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0DAE64" w14:textId="77777777" w:rsidR="004415A6" w:rsidRDefault="00000000">
            <w:pPr>
              <w:pStyle w:val="af9"/>
            </w:pPr>
            <w:r>
              <w:rPr>
                <w:sz w:val="24"/>
              </w:rPr>
              <w:t>Вт/м*К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E82DCF" w14:textId="77777777" w:rsidR="004415A6" w:rsidRDefault="004415A6">
            <w:pPr>
              <w:pStyle w:val="af9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32453A" w14:textId="77777777" w:rsidR="004415A6" w:rsidRDefault="004415A6">
            <w:pPr>
              <w:pStyle w:val="af9"/>
            </w:pPr>
          </w:p>
        </w:tc>
      </w:tr>
      <w:tr w:rsidR="004415A6" w14:paraId="5BB8BC68" w14:textId="77777777">
        <w:tc>
          <w:tcPr>
            <w:tcW w:w="2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80BB7B" w14:textId="77777777" w:rsidR="004415A6" w:rsidRDefault="00000000">
            <w:pPr>
              <w:pStyle w:val="af9"/>
            </w:pPr>
            <w:r>
              <w:rPr>
                <w:sz w:val="24"/>
              </w:rPr>
              <w:t>Вязкость на входе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A5477C" w14:textId="77777777" w:rsidR="004415A6" w:rsidRDefault="00000000">
            <w:pPr>
              <w:pStyle w:val="af9"/>
            </w:pPr>
            <w:r>
              <w:rPr>
                <w:sz w:val="24"/>
              </w:rPr>
              <w:t>мПа*с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B425CE" w14:textId="77777777" w:rsidR="004415A6" w:rsidRDefault="004415A6">
            <w:pPr>
              <w:pStyle w:val="af9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1B2DCD" w14:textId="77777777" w:rsidR="004415A6" w:rsidRDefault="004415A6">
            <w:pPr>
              <w:pStyle w:val="af9"/>
            </w:pPr>
          </w:p>
        </w:tc>
      </w:tr>
      <w:tr w:rsidR="004415A6" w14:paraId="4AACF2A3" w14:textId="77777777">
        <w:tc>
          <w:tcPr>
            <w:tcW w:w="2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20BEB1" w14:textId="77777777" w:rsidR="004415A6" w:rsidRDefault="00000000">
            <w:pPr>
              <w:pStyle w:val="af9"/>
            </w:pPr>
            <w:r>
              <w:rPr>
                <w:sz w:val="24"/>
              </w:rPr>
              <w:t>Вязкость на выходе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406F21" w14:textId="77777777" w:rsidR="004415A6" w:rsidRDefault="00000000">
            <w:pPr>
              <w:pStyle w:val="af9"/>
            </w:pPr>
            <w:r>
              <w:rPr>
                <w:sz w:val="24"/>
              </w:rPr>
              <w:t>мПа*с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F4353B" w14:textId="77777777" w:rsidR="004415A6" w:rsidRDefault="004415A6">
            <w:pPr>
              <w:pStyle w:val="af9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AAF605" w14:textId="77777777" w:rsidR="004415A6" w:rsidRDefault="004415A6">
            <w:pPr>
              <w:pStyle w:val="af9"/>
            </w:pPr>
          </w:p>
        </w:tc>
      </w:tr>
    </w:tbl>
    <w:p w14:paraId="67E5225E" w14:textId="77777777" w:rsidR="004415A6" w:rsidRDefault="004415A6"/>
    <w:sectPr w:rsidR="004415A6">
      <w:headerReference w:type="even" r:id="rId8"/>
      <w:headerReference w:type="default" r:id="rId9"/>
      <w:headerReference w:type="first" r:id="rId10"/>
      <w:pgSz w:w="11906" w:h="16838"/>
      <w:pgMar w:top="1134" w:right="424" w:bottom="851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B96B9" w14:textId="77777777" w:rsidR="004228D2" w:rsidRDefault="004228D2">
      <w:pPr>
        <w:spacing w:after="0" w:line="240" w:lineRule="auto"/>
      </w:pPr>
      <w:r>
        <w:separator/>
      </w:r>
    </w:p>
  </w:endnote>
  <w:endnote w:type="continuationSeparator" w:id="0">
    <w:p w14:paraId="52989F68" w14:textId="77777777" w:rsidR="004228D2" w:rsidRDefault="00422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14243" w14:textId="77777777" w:rsidR="004228D2" w:rsidRDefault="004228D2">
      <w:pPr>
        <w:spacing w:after="0" w:line="240" w:lineRule="auto"/>
      </w:pPr>
      <w:r>
        <w:separator/>
      </w:r>
    </w:p>
  </w:footnote>
  <w:footnote w:type="continuationSeparator" w:id="0">
    <w:p w14:paraId="07998E1B" w14:textId="77777777" w:rsidR="004228D2" w:rsidRDefault="00422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AED5A" w14:textId="77777777" w:rsidR="004415A6" w:rsidRDefault="004415A6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DAC62" w14:textId="77777777" w:rsidR="004415A6" w:rsidRDefault="00000000">
    <w:pPr>
      <w:pStyle w:val="afa"/>
      <w:ind w:hanging="1701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B04D67A" wp14:editId="53A4C2C9">
              <wp:simplePos x="0" y="0"/>
              <wp:positionH relativeFrom="column">
                <wp:posOffset>-1080135</wp:posOffset>
              </wp:positionH>
              <wp:positionV relativeFrom="paragraph">
                <wp:posOffset>0</wp:posOffset>
              </wp:positionV>
              <wp:extent cx="7550331" cy="10673595"/>
              <wp:effectExtent l="0" t="0" r="0" b="0"/>
              <wp:wrapNone/>
              <wp:docPr id="1" name="Рисунок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1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50331" cy="106735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61312;o:allowoverlap:true;o:allowincell:true;mso-position-horizontal-relative:text;margin-left:-85.05pt;mso-position-horizontal:absolute;mso-position-vertical-relative:text;margin-top:0.00pt;mso-position-vertical:absolute;width:594.51pt;height:840.44pt;mso-wrap-distance-left:9.00pt;mso-wrap-distance-top:0.00pt;mso-wrap-distance-right:9.00pt;mso-wrap-distance-bottom:0.00pt;" stroked="false">
              <v:path textboxrect="0,0,0,0"/>
              <v:imagedata r:id="rId2" o:title="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0F31" w14:textId="77777777" w:rsidR="004415A6" w:rsidRDefault="004415A6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65373"/>
    <w:multiLevelType w:val="hybridMultilevel"/>
    <w:tmpl w:val="5824E6BA"/>
    <w:lvl w:ilvl="0" w:tplc="058C314E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F8CAE1D0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8A76659E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098A8AA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3AE992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1C009800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B61021A8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9A86B442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DAFC953E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990132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5A6"/>
    <w:rsid w:val="002A5520"/>
    <w:rsid w:val="004228D2"/>
    <w:rsid w:val="004415A6"/>
    <w:rsid w:val="00E9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BACEC"/>
  <w15:docId w15:val="{61CEDA69-BA62-4371-9C13-DAFD0E8D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5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a5">
    <w:name w:val="Название объекта Знак"/>
    <w:basedOn w:val="a0"/>
    <w:link w:val="a4"/>
    <w:uiPriority w:val="35"/>
    <w:rPr>
      <w:b/>
      <w:bCs/>
      <w:color w:val="156082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a6">
    <w:name w:val="Hyperlink"/>
    <w:uiPriority w:val="99"/>
    <w:unhideWhenUsed/>
    <w:rPr>
      <w:color w:val="467886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">
    <w:name w:val="Title"/>
    <w:basedOn w:val="a"/>
    <w:next w:val="a"/>
    <w:link w:val="af0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0">
    <w:name w:val="Заголовок Знак"/>
    <w:basedOn w:val="a0"/>
    <w:link w:val="af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1">
    <w:name w:val="Subtitle"/>
    <w:basedOn w:val="a"/>
    <w:next w:val="a"/>
    <w:link w:val="af2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2">
    <w:name w:val="Подзаголовок Знак"/>
    <w:basedOn w:val="a0"/>
    <w:link w:val="af1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styleId="af4">
    <w:name w:val="Intense Emphasis"/>
    <w:basedOn w:val="a0"/>
    <w:uiPriority w:val="21"/>
    <w:qFormat/>
    <w:rPr>
      <w:i/>
      <w:iCs/>
      <w:color w:val="0F4761" w:themeColor="accent1" w:themeShade="BF"/>
    </w:rPr>
  </w:style>
  <w:style w:type="paragraph" w:styleId="af5">
    <w:name w:val="Intense Quote"/>
    <w:basedOn w:val="a"/>
    <w:next w:val="a"/>
    <w:link w:val="af6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6">
    <w:name w:val="Выделенная цитата Знак"/>
    <w:basedOn w:val="a0"/>
    <w:link w:val="af5"/>
    <w:uiPriority w:val="30"/>
    <w:rPr>
      <w:i/>
      <w:iCs/>
      <w:color w:val="0F4761" w:themeColor="accent1" w:themeShade="BF"/>
    </w:rPr>
  </w:style>
  <w:style w:type="character" w:styleId="af7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9">
    <w:name w:val="Содержимое таблицы"/>
    <w:basedOn w:val="a"/>
    <w:pPr>
      <w:widowControl w:val="0"/>
      <w:suppressLineNumbers/>
      <w:spacing w:after="0" w:line="240" w:lineRule="auto"/>
    </w:pPr>
    <w:rPr>
      <w:rFonts w:ascii="Arial" w:eastAsia="Lucida Sans Unicode" w:hAnsi="Arial" w:cs="Arial"/>
      <w:sz w:val="20"/>
      <w:szCs w:val="24"/>
      <w:lang w:eastAsia="zh-CN"/>
      <w14:ligatures w14:val="none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X</dc:creator>
  <cp:keywords/>
  <dc:description/>
  <cp:lastModifiedBy>Карина</cp:lastModifiedBy>
  <cp:revision>2</cp:revision>
  <dcterms:created xsi:type="dcterms:W3CDTF">2025-07-16T10:18:00Z</dcterms:created>
  <dcterms:modified xsi:type="dcterms:W3CDTF">2025-07-16T10:18:00Z</dcterms:modified>
</cp:coreProperties>
</file>